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7F" w:rsidRPr="00D65E7F" w:rsidRDefault="00D65E7F" w:rsidP="00D65E7F">
      <w:pPr>
        <w:spacing w:after="300" w:line="240" w:lineRule="auto"/>
        <w:jc w:val="both"/>
        <w:rPr>
          <w:rFonts w:ascii="Verdana" w:eastAsia="Times New Roman" w:hAnsi="Verdana" w:cs="Times New Roman"/>
          <w:color w:val="393939"/>
          <w:sz w:val="30"/>
          <w:szCs w:val="30"/>
          <w:lang w:eastAsia="ru-RU"/>
        </w:rPr>
      </w:pPr>
      <w:r w:rsidRPr="00D65E7F">
        <w:rPr>
          <w:rFonts w:ascii="Verdana" w:eastAsia="Times New Roman" w:hAnsi="Verdana" w:cs="Times New Roman"/>
          <w:color w:val="393939"/>
          <w:sz w:val="30"/>
          <w:szCs w:val="30"/>
          <w:lang w:eastAsia="ru-RU"/>
        </w:rPr>
        <w:fldChar w:fldCharType="begin"/>
      </w:r>
      <w:r w:rsidRPr="00D65E7F">
        <w:rPr>
          <w:rFonts w:ascii="Verdana" w:eastAsia="Times New Roman" w:hAnsi="Verdana" w:cs="Times New Roman"/>
          <w:color w:val="393939"/>
          <w:sz w:val="30"/>
          <w:szCs w:val="30"/>
          <w:lang w:eastAsia="ru-RU"/>
        </w:rPr>
        <w:instrText xml:space="preserve"> HYPERLINK "http://glava.region08.ru/ru/dokumenty/ukazy/13173-u.html" </w:instrText>
      </w:r>
      <w:r w:rsidRPr="00D65E7F">
        <w:rPr>
          <w:rFonts w:ascii="Verdana" w:eastAsia="Times New Roman" w:hAnsi="Verdana" w:cs="Times New Roman"/>
          <w:color w:val="393939"/>
          <w:sz w:val="30"/>
          <w:szCs w:val="30"/>
          <w:lang w:eastAsia="ru-RU"/>
        </w:rPr>
        <w:fldChar w:fldCharType="separate"/>
      </w:r>
      <w:r w:rsidRPr="00D65E7F">
        <w:rPr>
          <w:rFonts w:ascii="Verdana" w:eastAsia="Times New Roman" w:hAnsi="Verdana" w:cs="Times New Roman"/>
          <w:color w:val="000000"/>
          <w:sz w:val="24"/>
          <w:szCs w:val="24"/>
          <w:bdr w:val="none" w:sz="0" w:space="0" w:color="auto" w:frame="1"/>
          <w:lang w:eastAsia="ru-RU"/>
        </w:rPr>
        <w:t>Указ № 88 О дополнительных мерах по пр</w:t>
      </w:r>
      <w:bookmarkStart w:id="0" w:name="_GoBack"/>
      <w:bookmarkEnd w:id="0"/>
      <w:r w:rsidRPr="00D65E7F">
        <w:rPr>
          <w:rFonts w:ascii="Verdana" w:eastAsia="Times New Roman" w:hAnsi="Verdana" w:cs="Times New Roman"/>
          <w:color w:val="000000"/>
          <w:sz w:val="24"/>
          <w:szCs w:val="24"/>
          <w:bdr w:val="none" w:sz="0" w:space="0" w:color="auto" w:frame="1"/>
          <w:lang w:eastAsia="ru-RU"/>
        </w:rPr>
        <w:t xml:space="preserve">едупреждению завоза и распространения новой </w:t>
      </w:r>
      <w:proofErr w:type="spellStart"/>
      <w:r w:rsidRPr="00D65E7F">
        <w:rPr>
          <w:rFonts w:ascii="Verdana" w:eastAsia="Times New Roman" w:hAnsi="Verdana" w:cs="Times New Roman"/>
          <w:color w:val="000000"/>
          <w:sz w:val="24"/>
          <w:szCs w:val="24"/>
          <w:bdr w:val="none" w:sz="0" w:space="0" w:color="auto" w:frame="1"/>
          <w:lang w:eastAsia="ru-RU"/>
        </w:rPr>
        <w:t>коронавирусной</w:t>
      </w:r>
      <w:proofErr w:type="spellEnd"/>
      <w:r w:rsidRPr="00D65E7F">
        <w:rPr>
          <w:rFonts w:ascii="Verdana" w:eastAsia="Times New Roman" w:hAnsi="Verdana" w:cs="Times New Roman"/>
          <w:color w:val="000000"/>
          <w:sz w:val="24"/>
          <w:szCs w:val="24"/>
          <w:bdr w:val="none" w:sz="0" w:space="0" w:color="auto" w:frame="1"/>
          <w:lang w:eastAsia="ru-RU"/>
        </w:rPr>
        <w:t xml:space="preserve"> инфекции (2019-nCoV) на территории Республики Калмыкия</w:t>
      </w:r>
      <w:r w:rsidRPr="00D65E7F">
        <w:rPr>
          <w:rFonts w:ascii="Verdana" w:eastAsia="Times New Roman" w:hAnsi="Verdana" w:cs="Times New Roman"/>
          <w:color w:val="393939"/>
          <w:sz w:val="30"/>
          <w:szCs w:val="30"/>
          <w:lang w:eastAsia="ru-RU"/>
        </w:rPr>
        <w:fldChar w:fldCharType="end"/>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b/>
          <w:bCs/>
          <w:color w:val="393939"/>
          <w:sz w:val="17"/>
          <w:szCs w:val="17"/>
          <w:lang w:eastAsia="ru-RU"/>
        </w:rPr>
        <w:t xml:space="preserve">О дополнительных мерах по предупреждению завоза и распространения новой </w:t>
      </w:r>
      <w:proofErr w:type="spellStart"/>
      <w:r w:rsidRPr="00D65E7F">
        <w:rPr>
          <w:rFonts w:ascii="Verdana" w:eastAsia="Times New Roman" w:hAnsi="Verdana" w:cs="Times New Roman"/>
          <w:b/>
          <w:bCs/>
          <w:color w:val="393939"/>
          <w:sz w:val="17"/>
          <w:szCs w:val="17"/>
          <w:lang w:eastAsia="ru-RU"/>
        </w:rPr>
        <w:t>коронавирусной</w:t>
      </w:r>
      <w:proofErr w:type="spellEnd"/>
      <w:r w:rsidRPr="00D65E7F">
        <w:rPr>
          <w:rFonts w:ascii="Verdana" w:eastAsia="Times New Roman" w:hAnsi="Verdana" w:cs="Times New Roman"/>
          <w:b/>
          <w:bCs/>
          <w:color w:val="393939"/>
          <w:sz w:val="17"/>
          <w:szCs w:val="17"/>
          <w:lang w:eastAsia="ru-RU"/>
        </w:rPr>
        <w:t xml:space="preserve"> инфекции (2019-</w:t>
      </w:r>
      <w:proofErr w:type="gramStart"/>
      <w:r w:rsidRPr="00D65E7F">
        <w:rPr>
          <w:rFonts w:ascii="Verdana" w:eastAsia="Times New Roman" w:hAnsi="Verdana" w:cs="Times New Roman"/>
          <w:b/>
          <w:bCs/>
          <w:color w:val="393939"/>
          <w:sz w:val="17"/>
          <w:szCs w:val="17"/>
          <w:lang w:eastAsia="ru-RU"/>
        </w:rPr>
        <w:t>nCoV)</w:t>
      </w:r>
      <w:r w:rsidRPr="00D65E7F">
        <w:rPr>
          <w:rFonts w:ascii="Verdana" w:eastAsia="Times New Roman" w:hAnsi="Verdana" w:cs="Times New Roman"/>
          <w:b/>
          <w:bCs/>
          <w:color w:val="393939"/>
          <w:sz w:val="17"/>
          <w:szCs w:val="17"/>
          <w:lang w:eastAsia="ru-RU"/>
        </w:rPr>
        <w:br/>
        <w:t>на</w:t>
      </w:r>
      <w:proofErr w:type="gramEnd"/>
      <w:r w:rsidRPr="00D65E7F">
        <w:rPr>
          <w:rFonts w:ascii="Verdana" w:eastAsia="Times New Roman" w:hAnsi="Verdana" w:cs="Times New Roman"/>
          <w:b/>
          <w:bCs/>
          <w:color w:val="393939"/>
          <w:sz w:val="17"/>
          <w:szCs w:val="17"/>
          <w:lang w:eastAsia="ru-RU"/>
        </w:rPr>
        <w:t xml:space="preserve"> территории Республики Калмыкия</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В соответствии с Федеральным законом от 30 марта 1999 года № 52-ФЗ «О санитарно-эпидемиологическом благополучии населения», пунктом 19 Протокола заседания оперативного штаба по предупреждению завоза и распространения новой </w:t>
      </w:r>
      <w:proofErr w:type="spellStart"/>
      <w:r w:rsidRPr="00D65E7F">
        <w:rPr>
          <w:rFonts w:ascii="Verdana" w:eastAsia="Times New Roman" w:hAnsi="Verdana" w:cs="Times New Roman"/>
          <w:color w:val="393939"/>
          <w:sz w:val="17"/>
          <w:szCs w:val="17"/>
          <w:lang w:eastAsia="ru-RU"/>
        </w:rPr>
        <w:t>коронавирусной</w:t>
      </w:r>
      <w:proofErr w:type="spellEnd"/>
      <w:r w:rsidRPr="00D65E7F">
        <w:rPr>
          <w:rFonts w:ascii="Verdana" w:eastAsia="Times New Roman" w:hAnsi="Verdana" w:cs="Times New Roman"/>
          <w:color w:val="393939"/>
          <w:sz w:val="17"/>
          <w:szCs w:val="17"/>
          <w:lang w:eastAsia="ru-RU"/>
        </w:rPr>
        <w:t xml:space="preserve"> инфекции на территории Российской Федерации от 23 марта 2020 года № 12, поручением Председателя Правительства Российской Федерации от 27 марта 2020 года и на основании предложения Главного санитарного врача по Республике Калмыкия от 26 марта 2020 года № 1 «О дополнительных мерах по предупреждению завоза и распространения новой </w:t>
      </w:r>
      <w:proofErr w:type="spellStart"/>
      <w:r w:rsidRPr="00D65E7F">
        <w:rPr>
          <w:rFonts w:ascii="Verdana" w:eastAsia="Times New Roman" w:hAnsi="Verdana" w:cs="Times New Roman"/>
          <w:color w:val="393939"/>
          <w:sz w:val="17"/>
          <w:szCs w:val="17"/>
          <w:lang w:eastAsia="ru-RU"/>
        </w:rPr>
        <w:t>коронавирусной</w:t>
      </w:r>
      <w:proofErr w:type="spellEnd"/>
      <w:r w:rsidRPr="00D65E7F">
        <w:rPr>
          <w:rFonts w:ascii="Verdana" w:eastAsia="Times New Roman" w:hAnsi="Verdana" w:cs="Times New Roman"/>
          <w:color w:val="393939"/>
          <w:sz w:val="17"/>
          <w:szCs w:val="17"/>
          <w:lang w:eastAsia="ru-RU"/>
        </w:rPr>
        <w:t xml:space="preserve"> инфекции (2019-nCoV) на территории Республики Калмыкия» постановляю:</w:t>
      </w:r>
    </w:p>
    <w:p w:rsidR="00D65E7F" w:rsidRPr="00D65E7F" w:rsidRDefault="00D65E7F" w:rsidP="00D65E7F">
      <w:pPr>
        <w:shd w:val="clear" w:color="auto" w:fill="FFFFFF"/>
        <w:tabs>
          <w:tab w:val="left" w:pos="6168"/>
        </w:tabs>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 Временно приостановить:</w:t>
      </w:r>
      <w:r>
        <w:rPr>
          <w:rFonts w:ascii="Verdana" w:eastAsia="Times New Roman" w:hAnsi="Verdana" w:cs="Times New Roman"/>
          <w:color w:val="393939"/>
          <w:sz w:val="17"/>
          <w:szCs w:val="17"/>
          <w:lang w:eastAsia="ru-RU"/>
        </w:rPr>
        <w:tab/>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1.1.     Проведение на территории Республики Калмыкия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r w:rsidRPr="00D65E7F">
        <w:rPr>
          <w:rFonts w:ascii="Verdana" w:eastAsia="Times New Roman" w:hAnsi="Verdana" w:cs="Times New Roman"/>
          <w:color w:val="393939"/>
          <w:sz w:val="17"/>
          <w:szCs w:val="17"/>
          <w:lang w:eastAsia="ru-RU"/>
        </w:rPr>
        <w:br/>
        <w:t>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а также ввести запрет на курение кальянов в ресторанах, барах, кафе и иных общественных местах.</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1.2. Работу кружков и секций, а также проведение иных досуговых мероприятий в центрах социального обслуживания населения.</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1.3. Посещение образовательных организаций, предоставляющих общее, дополнительное образование, осуществляющих спортивную подготовку.</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1.4. С 28 марта по 5 апреля 2020 года:</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1.4.1. Работу ресторанов, кафе, столовых, буфетов, баров, кальянных,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1.4.2.     Работу объектов розничной торговли, за исключением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перечень которых устанавливается Правительством Республики Калмыкия, продажи товаров дистанционным способом, в том числе с условием доставки.</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1.4.3.     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1.4.4. Предоставление государственных и иных услуг в помещениях многофункциональных центров предоставления государственных услуг на территории Республики Калмыкия.</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1.4.5. Оказание частных медицинских услуг, за исключением заболеваний и состояний, требующих оказания стоматологической помощи в экстренной или неотложной форме.</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2.    Рекомендовать гражданам воздержаться от посещения религиозных объектов.</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3.    Обязать граждан:</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3.1.     Посещавших территории субъектов Российской Федерации, где зарегистрированы случаи новой </w:t>
      </w:r>
      <w:proofErr w:type="spellStart"/>
      <w:r w:rsidRPr="00D65E7F">
        <w:rPr>
          <w:rFonts w:ascii="Verdana" w:eastAsia="Times New Roman" w:hAnsi="Verdana" w:cs="Times New Roman"/>
          <w:color w:val="393939"/>
          <w:sz w:val="17"/>
          <w:szCs w:val="17"/>
          <w:lang w:eastAsia="ru-RU"/>
        </w:rPr>
        <w:t>коронавирусной</w:t>
      </w:r>
      <w:proofErr w:type="spellEnd"/>
      <w:r w:rsidRPr="00D65E7F">
        <w:rPr>
          <w:rFonts w:ascii="Verdana" w:eastAsia="Times New Roman" w:hAnsi="Verdana" w:cs="Times New Roman"/>
          <w:color w:val="393939"/>
          <w:sz w:val="17"/>
          <w:szCs w:val="17"/>
          <w:lang w:eastAsia="ru-RU"/>
        </w:rPr>
        <w:t xml:space="preserve"> инфекции (2019-nCoV):</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3.1.1.    Сообщать о своем возвращении на территорию Республики Калмыкия, местах, датах пребывания на указанных территориях, контактную информацию на единый номер «112».</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3.1.2.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lastRenderedPageBreak/>
        <w:t>3.1.3.    Соблюдать постановления руководителя Федеральной службы по надзору в сфере защиты прав потребителей и благополучия человека - Главного государственного санитарного врача Российской Федерации, санитарных врачей о нахождении в режиме изоляции на дому.</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3.2.     Прибывших из стран, где зарегистрированы случаи заболевания новой </w:t>
      </w:r>
      <w:proofErr w:type="spellStart"/>
      <w:r w:rsidRPr="00D65E7F">
        <w:rPr>
          <w:rFonts w:ascii="Verdana" w:eastAsia="Times New Roman" w:hAnsi="Verdana" w:cs="Times New Roman"/>
          <w:color w:val="393939"/>
          <w:sz w:val="17"/>
          <w:szCs w:val="17"/>
          <w:lang w:eastAsia="ru-RU"/>
        </w:rPr>
        <w:t>коронавирусной</w:t>
      </w:r>
      <w:proofErr w:type="spellEnd"/>
      <w:r w:rsidRPr="00D65E7F">
        <w:rPr>
          <w:rFonts w:ascii="Verdana" w:eastAsia="Times New Roman" w:hAnsi="Verdana" w:cs="Times New Roman"/>
          <w:color w:val="393939"/>
          <w:sz w:val="17"/>
          <w:szCs w:val="17"/>
          <w:lang w:eastAsia="ru-RU"/>
        </w:rPr>
        <w:t xml:space="preserve"> инфекцией (2019-nCoV), помимо мер, предусмотренных пунктом 3.1 настоящего Указа,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3.3. Совместно проживающих в период обеспечения изоляции с гражданами, указанными в пункте 3.2 настоящего Указа, а также с гражданами, в отношении которых приняты постановления главных государственных санитарных врачей об изоляции, обеспечить самоизоляцию на дому на срок, указанный в пункте 3.2 настоящего Указа, либо на срок, указанный в постановлениях санитарных врачей.</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4. С 28 марта по 14 апреля 2020 года:</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4.1. Обязать соблюдать режим самоизоляции граждан в возрасте старше 60 лет, а также граждан, имеющих заболевания, указанные в приложении к настоящему Указу. Режим самоизоляции должен быть обеспечен по месту проживания указанных лиц, в том числе в жилых и садовых домах.</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оперативного штаба по предупреждению завоза и распространения на территории Республики Калмыкия новой </w:t>
      </w:r>
      <w:proofErr w:type="spellStart"/>
      <w:r w:rsidRPr="00D65E7F">
        <w:rPr>
          <w:rFonts w:ascii="Verdana" w:eastAsia="Times New Roman" w:hAnsi="Verdana" w:cs="Times New Roman"/>
          <w:color w:val="393939"/>
          <w:sz w:val="17"/>
          <w:szCs w:val="17"/>
          <w:lang w:eastAsia="ru-RU"/>
        </w:rPr>
        <w:t>коронавирусной</w:t>
      </w:r>
      <w:proofErr w:type="spellEnd"/>
      <w:r w:rsidRPr="00D65E7F">
        <w:rPr>
          <w:rFonts w:ascii="Verdana" w:eastAsia="Times New Roman" w:hAnsi="Verdana" w:cs="Times New Roman"/>
          <w:color w:val="393939"/>
          <w:sz w:val="17"/>
          <w:szCs w:val="17"/>
          <w:lang w:eastAsia="ru-RU"/>
        </w:rPr>
        <w:t xml:space="preserve"> инфекции (2019-</w:t>
      </w:r>
      <w:proofErr w:type="gramStart"/>
      <w:r w:rsidRPr="00D65E7F">
        <w:rPr>
          <w:rFonts w:ascii="Verdana" w:eastAsia="Times New Roman" w:hAnsi="Verdana" w:cs="Times New Roman"/>
          <w:color w:val="393939"/>
          <w:sz w:val="17"/>
          <w:szCs w:val="17"/>
          <w:lang w:eastAsia="ru-RU"/>
        </w:rPr>
        <w:t>nCoV)  (</w:t>
      </w:r>
      <w:proofErr w:type="gramEnd"/>
      <w:r w:rsidRPr="00D65E7F">
        <w:rPr>
          <w:rFonts w:ascii="Verdana" w:eastAsia="Times New Roman" w:hAnsi="Verdana" w:cs="Times New Roman"/>
          <w:color w:val="393939"/>
          <w:sz w:val="17"/>
          <w:szCs w:val="17"/>
          <w:lang w:eastAsia="ru-RU"/>
        </w:rPr>
        <w:t>далее также - Штаб).</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4.2. Министерству социального развития, труда и занятости Республики Калмыкия:</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4.2.1. Организовать первичный прием заявлений и документов для предоставления гражданам государственных услуг в сфере социальной защиты населения и занятости населения при условии обеспечения предварительной записи граждан.</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4.2.2. Обеспечить оперативное предоставление социальных услуг гражданам, состоящим на надомном обслуживании, соблюдающим режим самоизоляции.</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4.2.3.    Совместно с Министерством здравоохранения Республики Калмыкия обеспечить в указанный период доставку гражданам, состоящим на надомном обслуживании,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4.2.4. Не учитывать наличие задолженности по внесению платы за жилое помещение и коммунальные услуги при принятии решения о предоставлении (при предоставлении) субсидий на оплату жилого помещения и коммунальных услуг.</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5. Обязать работодателей, осуществляющих деятельность на территории Республики Калмыкия:</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5.1.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и симптомами ОРВИ.</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5.2.     Оказывать работникам содействие в обеспечении соблюдения режима самоизоляции на дому.</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5.3.         При поступлении запроса Оперативного штаба по предупреждению завоза и распространения на территории Республики Калмыкия новой </w:t>
      </w:r>
      <w:proofErr w:type="spellStart"/>
      <w:r w:rsidRPr="00D65E7F">
        <w:rPr>
          <w:rFonts w:ascii="Verdana" w:eastAsia="Times New Roman" w:hAnsi="Verdana" w:cs="Times New Roman"/>
          <w:color w:val="393939"/>
          <w:sz w:val="17"/>
          <w:szCs w:val="17"/>
          <w:lang w:eastAsia="ru-RU"/>
        </w:rPr>
        <w:t>коронавирусной</w:t>
      </w:r>
      <w:proofErr w:type="spellEnd"/>
      <w:r w:rsidRPr="00D65E7F">
        <w:rPr>
          <w:rFonts w:ascii="Verdana" w:eastAsia="Times New Roman" w:hAnsi="Verdana" w:cs="Times New Roman"/>
          <w:color w:val="393939"/>
          <w:sz w:val="17"/>
          <w:szCs w:val="17"/>
          <w:lang w:eastAsia="ru-RU"/>
        </w:rPr>
        <w:t xml:space="preserve"> инфекции (2019-nCoV) (далее - Штаб) незамедлительно представлять информацию о всех контактах заболевшего новой </w:t>
      </w:r>
      <w:proofErr w:type="spellStart"/>
      <w:r w:rsidRPr="00D65E7F">
        <w:rPr>
          <w:rFonts w:ascii="Verdana" w:eastAsia="Times New Roman" w:hAnsi="Verdana" w:cs="Times New Roman"/>
          <w:color w:val="393939"/>
          <w:sz w:val="17"/>
          <w:szCs w:val="17"/>
          <w:lang w:eastAsia="ru-RU"/>
        </w:rPr>
        <w:t>коронавирусной</w:t>
      </w:r>
      <w:proofErr w:type="spellEnd"/>
      <w:r w:rsidRPr="00D65E7F">
        <w:rPr>
          <w:rFonts w:ascii="Verdana" w:eastAsia="Times New Roman" w:hAnsi="Verdana" w:cs="Times New Roman"/>
          <w:color w:val="393939"/>
          <w:sz w:val="17"/>
          <w:szCs w:val="17"/>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5.4.     Не допускать на рабочее место и (или) территорию организации работников из числа граждан, указанных в пунктах 3.2, 4.1 настоящего Указа, а также работников, в отношении которых приняты постановления главных государственных санитарных врачей об изоляции.</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5.5.     Перевести граждан, обязанных соблюдать режим самоизоляции в соответствии с пунктом 4.1 настоящего Указа, с их согласия на дистанционный режим работы или предоставить им ежегодный оплачиваемый отпуск.</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6.    Министерству здравоохранения Республики Калмыкия:</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6.1.     Обеспечить возможность оформления листков нетрудоспособности без посещения медицинских организаций для лиц, указанных в пунктах 3, 4.1 настоящего Указа.</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6.2.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rsidRPr="00D65E7F">
        <w:rPr>
          <w:rFonts w:ascii="Verdana" w:eastAsia="Times New Roman" w:hAnsi="Verdana" w:cs="Times New Roman"/>
          <w:color w:val="393939"/>
          <w:sz w:val="17"/>
          <w:szCs w:val="17"/>
          <w:lang w:eastAsia="ru-RU"/>
        </w:rPr>
        <w:t>коронавирусной</w:t>
      </w:r>
      <w:proofErr w:type="spellEnd"/>
      <w:r w:rsidRPr="00D65E7F">
        <w:rPr>
          <w:rFonts w:ascii="Verdana" w:eastAsia="Times New Roman" w:hAnsi="Verdana" w:cs="Times New Roman"/>
          <w:color w:val="393939"/>
          <w:sz w:val="17"/>
          <w:szCs w:val="17"/>
          <w:lang w:eastAsia="ru-RU"/>
        </w:rPr>
        <w:t xml:space="preserve"> инфекции (2019-nCoV), и пациентам в возрасте старше </w:t>
      </w:r>
      <w:r w:rsidRPr="00D65E7F">
        <w:rPr>
          <w:rFonts w:ascii="Verdana" w:eastAsia="Times New Roman" w:hAnsi="Verdana" w:cs="Times New Roman"/>
          <w:color w:val="393939"/>
          <w:sz w:val="17"/>
          <w:szCs w:val="17"/>
          <w:lang w:eastAsia="ru-RU"/>
        </w:rPr>
        <w:lastRenderedPageBreak/>
        <w:t>60 лет, для чего обеспечить усиление выездной амбулаторной службы сотрудниками отделений профилактики, фтизиатрической службы.</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6.3.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rsidRPr="00D65E7F">
        <w:rPr>
          <w:rFonts w:ascii="Verdana" w:eastAsia="Times New Roman" w:hAnsi="Verdana" w:cs="Times New Roman"/>
          <w:color w:val="393939"/>
          <w:sz w:val="17"/>
          <w:szCs w:val="17"/>
          <w:lang w:eastAsia="ru-RU"/>
        </w:rPr>
        <w:t>коронавирусную</w:t>
      </w:r>
      <w:proofErr w:type="spellEnd"/>
      <w:r w:rsidRPr="00D65E7F">
        <w:rPr>
          <w:rFonts w:ascii="Verdana" w:eastAsia="Times New Roman" w:hAnsi="Verdana" w:cs="Times New Roman"/>
          <w:color w:val="393939"/>
          <w:sz w:val="17"/>
          <w:szCs w:val="17"/>
          <w:lang w:eastAsia="ru-RU"/>
        </w:rPr>
        <w:t xml:space="preserve"> инфекцию (2019-nCoV).</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6.4.     Совместно с Управлением Федеральной службы по надзору в сфере защиты прав потребителей и благополучия человека по Республике Калмыкия обеспечить госпитализацию граждан с положительными результатами лабораторных исследований на наличие новой </w:t>
      </w:r>
      <w:proofErr w:type="spellStart"/>
      <w:r w:rsidRPr="00D65E7F">
        <w:rPr>
          <w:rFonts w:ascii="Verdana" w:eastAsia="Times New Roman" w:hAnsi="Verdana" w:cs="Times New Roman"/>
          <w:color w:val="393939"/>
          <w:sz w:val="17"/>
          <w:szCs w:val="17"/>
          <w:lang w:eastAsia="ru-RU"/>
        </w:rPr>
        <w:t>коронавирусной</w:t>
      </w:r>
      <w:proofErr w:type="spellEnd"/>
      <w:r w:rsidRPr="00D65E7F">
        <w:rPr>
          <w:rFonts w:ascii="Verdana" w:eastAsia="Times New Roman" w:hAnsi="Verdana" w:cs="Times New Roman"/>
          <w:color w:val="393939"/>
          <w:sz w:val="17"/>
          <w:szCs w:val="17"/>
          <w:lang w:eastAsia="ru-RU"/>
        </w:rPr>
        <w:t xml:space="preserve"> инфекции (2019-nCoV) в соответствии с медицинскими показаниями.</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6.5.     Разработать и утвердить регламенты об особенностях организации работы медицинских организаций, осуществляющих медицинскую деятельность на территории Республики Калмыкия, в период действия режима повышенной готовности.</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7.    Перевести Штаб в круглосуточный режим работы до особого распоряжения.</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7.1.     Министерству здравоохранения Республики Калмыкия ежедневно представлять Главе Республики Калмыкия доклад о ситуации с распространением в Республике Калмыкия новой </w:t>
      </w:r>
      <w:proofErr w:type="spellStart"/>
      <w:r w:rsidRPr="00D65E7F">
        <w:rPr>
          <w:rFonts w:ascii="Verdana" w:eastAsia="Times New Roman" w:hAnsi="Verdana" w:cs="Times New Roman"/>
          <w:color w:val="393939"/>
          <w:sz w:val="17"/>
          <w:szCs w:val="17"/>
          <w:lang w:eastAsia="ru-RU"/>
        </w:rPr>
        <w:t>коронавирусной</w:t>
      </w:r>
      <w:proofErr w:type="spellEnd"/>
      <w:r w:rsidRPr="00D65E7F">
        <w:rPr>
          <w:rFonts w:ascii="Verdana" w:eastAsia="Times New Roman" w:hAnsi="Verdana" w:cs="Times New Roman"/>
          <w:color w:val="393939"/>
          <w:sz w:val="17"/>
          <w:szCs w:val="17"/>
          <w:lang w:eastAsia="ru-RU"/>
        </w:rPr>
        <w:t xml:space="preserve"> инфекции (2019-nCoV), количестве заболевших, в том числе вновь выявленных случаях заражения инфекцией.</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7.2. Обеспечить подготовку и представление Министерством социального развития, труда и занятости Республики Калмыкия предложений по оказанию мер дополнительной адресной поддержки граждан.</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8.    Министерству экономики и торговли Республики Калмыкия подготовить предложения по мерам поддержки предприятий и организаций, индивидуальных предпринимателей, деятельность которых была ограничена в связи с введением режима повышенной готовности.</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9. Рекомендовать </w:t>
      </w:r>
      <w:proofErr w:type="spellStart"/>
      <w:r w:rsidRPr="00D65E7F">
        <w:rPr>
          <w:rFonts w:ascii="Verdana" w:eastAsia="Times New Roman" w:hAnsi="Verdana" w:cs="Times New Roman"/>
          <w:color w:val="393939"/>
          <w:sz w:val="17"/>
          <w:szCs w:val="17"/>
          <w:lang w:eastAsia="ru-RU"/>
        </w:rPr>
        <w:t>ресурсоснабжающим</w:t>
      </w:r>
      <w:proofErr w:type="spellEnd"/>
      <w:r w:rsidRPr="00D65E7F">
        <w:rPr>
          <w:rFonts w:ascii="Verdana" w:eastAsia="Times New Roman" w:hAnsi="Verdana" w:cs="Times New Roman"/>
          <w:color w:val="393939"/>
          <w:sz w:val="17"/>
          <w:szCs w:val="17"/>
          <w:lang w:eastAsia="ru-RU"/>
        </w:rPr>
        <w:t xml:space="preserve"> организациям и организациям, предоставляющим услуги связи, не производить отключение абонентов среди населения, бюджетных организаций и прочих потребителей в случае наличия образовавшейся задолженности за потребленные коммунальные услуги и услуги связи до особого распоряжения.</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10. Рекомендовать гражданам ограничить поездки, в том числе в целях туризма и отдыха.</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11. Настоящий Указ вступает в силу со дня его подписания.</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w:t>
      </w:r>
    </w:p>
    <w:tbl>
      <w:tblPr>
        <w:tblW w:w="13596" w:type="dxa"/>
        <w:shd w:val="clear" w:color="auto" w:fill="FFFFFF"/>
        <w:tblCellMar>
          <w:top w:w="15" w:type="dxa"/>
          <w:left w:w="15" w:type="dxa"/>
          <w:bottom w:w="15" w:type="dxa"/>
          <w:right w:w="15" w:type="dxa"/>
        </w:tblCellMar>
        <w:tblLook w:val="04A0" w:firstRow="1" w:lastRow="0" w:firstColumn="1" w:lastColumn="0" w:noHBand="0" w:noVBand="1"/>
      </w:tblPr>
      <w:tblGrid>
        <w:gridCol w:w="9819"/>
        <w:gridCol w:w="3777"/>
      </w:tblGrid>
      <w:tr w:rsidR="00D65E7F" w:rsidRPr="00D65E7F" w:rsidTr="00D65E7F">
        <w:tc>
          <w:tcPr>
            <w:tcW w:w="0" w:type="auto"/>
            <w:shd w:val="clear" w:color="auto" w:fill="FFFFFF"/>
            <w:vAlign w:val="center"/>
            <w:hideMark/>
          </w:tcPr>
          <w:p w:rsidR="00D65E7F" w:rsidRPr="00D65E7F" w:rsidRDefault="00D65E7F" w:rsidP="00D65E7F">
            <w:pPr>
              <w:spacing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Глава Республики Калмыкия</w:t>
            </w:r>
          </w:p>
        </w:tc>
        <w:tc>
          <w:tcPr>
            <w:tcW w:w="0" w:type="auto"/>
            <w:shd w:val="clear" w:color="auto" w:fill="FFFFFF"/>
            <w:vAlign w:val="center"/>
            <w:hideMark/>
          </w:tcPr>
          <w:p w:rsidR="00D65E7F" w:rsidRPr="00D65E7F" w:rsidRDefault="00D65E7F" w:rsidP="00D65E7F">
            <w:pPr>
              <w:spacing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Б. </w:t>
            </w:r>
            <w:proofErr w:type="spellStart"/>
            <w:r w:rsidRPr="00D65E7F">
              <w:rPr>
                <w:rFonts w:ascii="Verdana" w:eastAsia="Times New Roman" w:hAnsi="Verdana" w:cs="Times New Roman"/>
                <w:color w:val="393939"/>
                <w:sz w:val="17"/>
                <w:szCs w:val="17"/>
                <w:lang w:eastAsia="ru-RU"/>
              </w:rPr>
              <w:t>Хасиков</w:t>
            </w:r>
            <w:proofErr w:type="spellEnd"/>
          </w:p>
        </w:tc>
      </w:tr>
    </w:tbl>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г. Элиста</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27 марта 2020 г.</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88</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Приложение</w:t>
      </w:r>
      <w:r w:rsidRPr="00D65E7F">
        <w:rPr>
          <w:rFonts w:ascii="Verdana" w:eastAsia="Times New Roman" w:hAnsi="Verdana" w:cs="Times New Roman"/>
          <w:color w:val="393939"/>
          <w:sz w:val="17"/>
          <w:szCs w:val="17"/>
          <w:lang w:eastAsia="ru-RU"/>
        </w:rPr>
        <w:br/>
        <w:t>к Указу Главы Республики Калмыкия</w:t>
      </w:r>
      <w:r w:rsidRPr="00D65E7F">
        <w:rPr>
          <w:rFonts w:ascii="Verdana" w:eastAsia="Times New Roman" w:hAnsi="Verdana" w:cs="Times New Roman"/>
          <w:color w:val="393939"/>
          <w:sz w:val="17"/>
          <w:szCs w:val="17"/>
          <w:lang w:eastAsia="ru-RU"/>
        </w:rPr>
        <w:br/>
        <w:t>от 27 марта 2020 г. № 88</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Перечень</w:t>
      </w:r>
      <w:r w:rsidRPr="00D65E7F">
        <w:rPr>
          <w:rFonts w:ascii="Verdana" w:eastAsia="Times New Roman" w:hAnsi="Verdana" w:cs="Times New Roman"/>
          <w:color w:val="393939"/>
          <w:sz w:val="17"/>
          <w:szCs w:val="17"/>
          <w:lang w:eastAsia="ru-RU"/>
        </w:rPr>
        <w:br/>
        <w:t>заболеваний, требующих соблюдения режима самоизоляции</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Е10.</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2.    Болезни органов дыхания из числа:</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2.1.    Другая хроническая </w:t>
      </w:r>
      <w:proofErr w:type="spellStart"/>
      <w:r w:rsidRPr="00D65E7F">
        <w:rPr>
          <w:rFonts w:ascii="Verdana" w:eastAsia="Times New Roman" w:hAnsi="Verdana" w:cs="Times New Roman"/>
          <w:color w:val="393939"/>
          <w:sz w:val="17"/>
          <w:szCs w:val="17"/>
          <w:lang w:eastAsia="ru-RU"/>
        </w:rPr>
        <w:t>обструктивная</w:t>
      </w:r>
      <w:proofErr w:type="spellEnd"/>
      <w:r w:rsidRPr="00D65E7F">
        <w:rPr>
          <w:rFonts w:ascii="Verdana" w:eastAsia="Times New Roman" w:hAnsi="Verdana" w:cs="Times New Roman"/>
          <w:color w:val="393939"/>
          <w:sz w:val="17"/>
          <w:szCs w:val="17"/>
          <w:lang w:eastAsia="ru-RU"/>
        </w:rPr>
        <w:t xml:space="preserve"> легочная болезнь, классифицируемая в соответствии с МКБ-10 по диагнозу J44.</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2.2.    Астма, классифицируемая в соответствии с МКБ-10 по диагнозу J45.</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2.3.    Бронхоэктатическая болезнь, классифицируемая в соответствии с МКБ-10 по диагнозу J47.</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4.    Наличие трансплантированных органов и тканей, классифицируемых в соответствии с МКБ-10 по диагнозу Z94.</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lastRenderedPageBreak/>
        <w:t xml:space="preserve">5.    Болезнь мочеполовой </w:t>
      </w:r>
      <w:proofErr w:type="gramStart"/>
      <w:r w:rsidRPr="00D65E7F">
        <w:rPr>
          <w:rFonts w:ascii="Verdana" w:eastAsia="Times New Roman" w:hAnsi="Verdana" w:cs="Times New Roman"/>
          <w:color w:val="393939"/>
          <w:sz w:val="17"/>
          <w:szCs w:val="17"/>
          <w:lang w:eastAsia="ru-RU"/>
        </w:rPr>
        <w:t>системы  -</w:t>
      </w:r>
      <w:proofErr w:type="gramEnd"/>
      <w:r w:rsidRPr="00D65E7F">
        <w:rPr>
          <w:rFonts w:ascii="Verdana" w:eastAsia="Times New Roman" w:hAnsi="Verdana" w:cs="Times New Roman"/>
          <w:color w:val="393939"/>
          <w:sz w:val="17"/>
          <w:szCs w:val="17"/>
          <w:lang w:eastAsia="ru-RU"/>
        </w:rPr>
        <w:t xml:space="preserve"> хроническая болезнь почек 3-5 стадии, классифицируемая в соответствии с МКБ-10 по диагнозам N18.0, N18.3-N18.5.</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6. Новообразования из </w:t>
      </w:r>
      <w:proofErr w:type="gramStart"/>
      <w:r w:rsidRPr="00D65E7F">
        <w:rPr>
          <w:rFonts w:ascii="Verdana" w:eastAsia="Times New Roman" w:hAnsi="Verdana" w:cs="Times New Roman"/>
          <w:color w:val="393939"/>
          <w:sz w:val="17"/>
          <w:szCs w:val="17"/>
          <w:lang w:eastAsia="ru-RU"/>
        </w:rPr>
        <w:t>числа :</w:t>
      </w:r>
      <w:proofErr w:type="gramEnd"/>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С00-С80, С97.</w:t>
      </w:r>
    </w:p>
    <w:p w:rsidR="00D65E7F" w:rsidRPr="00D65E7F" w:rsidRDefault="00D65E7F" w:rsidP="00D65E7F">
      <w:pPr>
        <w:shd w:val="clear" w:color="auto" w:fill="FFFFFF"/>
        <w:spacing w:before="165" w:after="0" w:line="240" w:lineRule="auto"/>
        <w:jc w:val="both"/>
        <w:rPr>
          <w:rFonts w:ascii="Verdana" w:eastAsia="Times New Roman" w:hAnsi="Verdana" w:cs="Times New Roman"/>
          <w:color w:val="393939"/>
          <w:sz w:val="17"/>
          <w:szCs w:val="17"/>
          <w:lang w:eastAsia="ru-RU"/>
        </w:rPr>
      </w:pPr>
      <w:r w:rsidRPr="00D65E7F">
        <w:rPr>
          <w:rFonts w:ascii="Verdana" w:eastAsia="Times New Roman" w:hAnsi="Verdana" w:cs="Times New Roman"/>
          <w:color w:val="393939"/>
          <w:sz w:val="17"/>
          <w:szCs w:val="17"/>
          <w:lang w:eastAsia="ru-RU"/>
        </w:rPr>
        <w:t xml:space="preserve">6.2.    Острые лейкозы, </w:t>
      </w:r>
      <w:proofErr w:type="spellStart"/>
      <w:r w:rsidRPr="00D65E7F">
        <w:rPr>
          <w:rFonts w:ascii="Verdana" w:eastAsia="Times New Roman" w:hAnsi="Verdana" w:cs="Times New Roman"/>
          <w:color w:val="393939"/>
          <w:sz w:val="17"/>
          <w:szCs w:val="17"/>
          <w:lang w:eastAsia="ru-RU"/>
        </w:rPr>
        <w:t>высокозлокачественные</w:t>
      </w:r>
      <w:proofErr w:type="spellEnd"/>
      <w:r w:rsidRPr="00D65E7F">
        <w:rPr>
          <w:rFonts w:ascii="Verdana" w:eastAsia="Times New Roman" w:hAnsi="Verdana" w:cs="Times New Roman"/>
          <w:color w:val="393939"/>
          <w:sz w:val="17"/>
          <w:szCs w:val="17"/>
          <w:lang w:eastAsia="ru-RU"/>
        </w:rPr>
        <w:t xml:space="preserve"> </w:t>
      </w:r>
      <w:proofErr w:type="spellStart"/>
      <w:r w:rsidRPr="00D65E7F">
        <w:rPr>
          <w:rFonts w:ascii="Verdana" w:eastAsia="Times New Roman" w:hAnsi="Verdana" w:cs="Times New Roman"/>
          <w:color w:val="393939"/>
          <w:sz w:val="17"/>
          <w:szCs w:val="17"/>
          <w:lang w:eastAsia="ru-RU"/>
        </w:rPr>
        <w:t>лимфомы</w:t>
      </w:r>
      <w:proofErr w:type="spellEnd"/>
      <w:r w:rsidRPr="00D65E7F">
        <w:rPr>
          <w:rFonts w:ascii="Verdana" w:eastAsia="Times New Roman" w:hAnsi="Verdana" w:cs="Times New Roman"/>
          <w:color w:val="393939"/>
          <w:sz w:val="17"/>
          <w:szCs w:val="17"/>
          <w:lang w:eastAsia="ru-RU"/>
        </w:rPr>
        <w:t xml:space="preserve">, рецидивы и резистентные формы других </w:t>
      </w:r>
      <w:proofErr w:type="spellStart"/>
      <w:r w:rsidRPr="00D65E7F">
        <w:rPr>
          <w:rFonts w:ascii="Verdana" w:eastAsia="Times New Roman" w:hAnsi="Verdana" w:cs="Times New Roman"/>
          <w:color w:val="393939"/>
          <w:sz w:val="17"/>
          <w:szCs w:val="17"/>
          <w:lang w:eastAsia="ru-RU"/>
        </w:rPr>
        <w:t>лимфопролиферативных</w:t>
      </w:r>
      <w:proofErr w:type="spellEnd"/>
      <w:r w:rsidRPr="00D65E7F">
        <w:rPr>
          <w:rFonts w:ascii="Verdana" w:eastAsia="Times New Roman" w:hAnsi="Verdana" w:cs="Times New Roman"/>
          <w:color w:val="393939"/>
          <w:sz w:val="17"/>
          <w:szCs w:val="17"/>
          <w:lang w:eastAsia="ru-RU"/>
        </w:rPr>
        <w:t xml:space="preserve"> заболеваний, хронический </w:t>
      </w:r>
      <w:proofErr w:type="spellStart"/>
      <w:r w:rsidRPr="00D65E7F">
        <w:rPr>
          <w:rFonts w:ascii="Verdana" w:eastAsia="Times New Roman" w:hAnsi="Verdana" w:cs="Times New Roman"/>
          <w:color w:val="393939"/>
          <w:sz w:val="17"/>
          <w:szCs w:val="17"/>
          <w:lang w:eastAsia="ru-RU"/>
        </w:rPr>
        <w:t>миелолейкоз</w:t>
      </w:r>
      <w:proofErr w:type="spellEnd"/>
      <w:r w:rsidRPr="00D65E7F">
        <w:rPr>
          <w:rFonts w:ascii="Verdana" w:eastAsia="Times New Roman" w:hAnsi="Verdana" w:cs="Times New Roman"/>
          <w:color w:val="393939"/>
          <w:sz w:val="17"/>
          <w:szCs w:val="17"/>
          <w:lang w:eastAsia="ru-RU"/>
        </w:rPr>
        <w:t xml:space="preserve"> в фазах хронической акселерации и </w:t>
      </w:r>
      <w:proofErr w:type="spellStart"/>
      <w:r w:rsidRPr="00D65E7F">
        <w:rPr>
          <w:rFonts w:ascii="Verdana" w:eastAsia="Times New Roman" w:hAnsi="Verdana" w:cs="Times New Roman"/>
          <w:color w:val="393939"/>
          <w:sz w:val="17"/>
          <w:szCs w:val="17"/>
          <w:lang w:eastAsia="ru-RU"/>
        </w:rPr>
        <w:t>бластного</w:t>
      </w:r>
      <w:proofErr w:type="spellEnd"/>
      <w:r w:rsidRPr="00D65E7F">
        <w:rPr>
          <w:rFonts w:ascii="Verdana" w:eastAsia="Times New Roman" w:hAnsi="Verdana" w:cs="Times New Roman"/>
          <w:color w:val="393939"/>
          <w:sz w:val="17"/>
          <w:szCs w:val="17"/>
          <w:lang w:eastAsia="ru-RU"/>
        </w:rPr>
        <w:t xml:space="preserve"> криза, первичные хронические лейкозы и </w:t>
      </w:r>
      <w:proofErr w:type="spellStart"/>
      <w:r w:rsidRPr="00D65E7F">
        <w:rPr>
          <w:rFonts w:ascii="Verdana" w:eastAsia="Times New Roman" w:hAnsi="Verdana" w:cs="Times New Roman"/>
          <w:color w:val="393939"/>
          <w:sz w:val="17"/>
          <w:szCs w:val="17"/>
          <w:lang w:eastAsia="ru-RU"/>
        </w:rPr>
        <w:t>лимфомы</w:t>
      </w:r>
      <w:proofErr w:type="spellEnd"/>
      <w:r w:rsidRPr="00D65E7F">
        <w:rPr>
          <w:rFonts w:ascii="Verdana" w:eastAsia="Times New Roman" w:hAnsi="Verdana" w:cs="Times New Roman"/>
          <w:color w:val="393939"/>
          <w:sz w:val="17"/>
          <w:szCs w:val="17"/>
          <w:lang w:eastAsia="ru-RU"/>
        </w:rPr>
        <w:t>, классифицируемые в соответствии с МКБ-10 по диагнозам С81-С96, D46.</w:t>
      </w:r>
    </w:p>
    <w:p w:rsidR="00325B11" w:rsidRDefault="00325B11" w:rsidP="00D65E7F">
      <w:pPr>
        <w:jc w:val="both"/>
      </w:pPr>
    </w:p>
    <w:sectPr w:rsidR="00325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30"/>
    <w:rsid w:val="00325B11"/>
    <w:rsid w:val="00B67330"/>
    <w:rsid w:val="00D6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1E1B7-352F-4CFA-9B31-D718B810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E7F"/>
    <w:rPr>
      <w:color w:val="0000FF"/>
      <w:u w:val="single"/>
    </w:rPr>
  </w:style>
  <w:style w:type="paragraph" w:styleId="a4">
    <w:name w:val="Normal (Web)"/>
    <w:basedOn w:val="a"/>
    <w:uiPriority w:val="99"/>
    <w:semiHidden/>
    <w:unhideWhenUsed/>
    <w:rsid w:val="00D65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5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4297">
      <w:bodyDiv w:val="1"/>
      <w:marLeft w:val="0"/>
      <w:marRight w:val="0"/>
      <w:marTop w:val="0"/>
      <w:marBottom w:val="0"/>
      <w:divBdr>
        <w:top w:val="none" w:sz="0" w:space="0" w:color="auto"/>
        <w:left w:val="none" w:sz="0" w:space="0" w:color="auto"/>
        <w:bottom w:val="none" w:sz="0" w:space="0" w:color="auto"/>
        <w:right w:val="none" w:sz="0" w:space="0" w:color="auto"/>
      </w:divBdr>
    </w:div>
    <w:div w:id="10665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1859</Words>
  <Characters>10601</Characters>
  <Application>Microsoft Office Word</Application>
  <DocSecurity>0</DocSecurity>
  <Lines>88</Lines>
  <Paragraphs>24</Paragraphs>
  <ScaleCrop>false</ScaleCrop>
  <Company>SPecialiST RePack</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2020-03-28T13:50:00Z</dcterms:created>
  <dcterms:modified xsi:type="dcterms:W3CDTF">2020-03-28T13:53:00Z</dcterms:modified>
</cp:coreProperties>
</file>